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C0F6" w14:textId="77777777" w:rsidR="00474FBB" w:rsidRDefault="00474FBB" w:rsidP="00474FBB"/>
    <w:p w14:paraId="355DFDF1" w14:textId="74A6D349" w:rsidR="00474FBB" w:rsidRPr="0064076F" w:rsidRDefault="00474FBB" w:rsidP="009F79D3">
      <w:pPr>
        <w:jc w:val="center"/>
        <w:rPr>
          <w:b/>
          <w:bCs/>
          <w:sz w:val="32"/>
          <w:szCs w:val="32"/>
        </w:rPr>
      </w:pPr>
      <w:r w:rsidRPr="0064076F">
        <w:rPr>
          <w:b/>
          <w:bCs/>
          <w:sz w:val="32"/>
          <w:szCs w:val="32"/>
        </w:rPr>
        <w:t>Assistance Dogs</w:t>
      </w:r>
    </w:p>
    <w:p w14:paraId="755CEF98" w14:textId="4F84D14B" w:rsidR="00FB6ACD" w:rsidRPr="00D14CA4" w:rsidRDefault="00FB6ACD" w:rsidP="009F79D3">
      <w:r w:rsidRPr="00D14CA4">
        <w:t>Assistance dogs are welcome in our venues. We recogni</w:t>
      </w:r>
      <w:r>
        <w:t>s</w:t>
      </w:r>
      <w:r w:rsidRPr="00D14CA4">
        <w:t>e that assistance dogs are highly trained professional working animals</w:t>
      </w:r>
      <w:r>
        <w:t xml:space="preserve"> and:</w:t>
      </w:r>
    </w:p>
    <w:p w14:paraId="09607EC7" w14:textId="77777777" w:rsidR="00FB6ACD" w:rsidRPr="00D14CA4" w:rsidRDefault="00FB6ACD" w:rsidP="009F79D3">
      <w:pPr>
        <w:numPr>
          <w:ilvl w:val="0"/>
          <w:numId w:val="1"/>
        </w:numPr>
      </w:pPr>
      <w:r w:rsidRPr="00D14CA4">
        <w:t>Will not wander freely around the premises.</w:t>
      </w:r>
    </w:p>
    <w:p w14:paraId="55EC42C7" w14:textId="77777777" w:rsidR="00FB6ACD" w:rsidRDefault="00FB6ACD" w:rsidP="009F79D3">
      <w:pPr>
        <w:numPr>
          <w:ilvl w:val="0"/>
          <w:numId w:val="1"/>
        </w:numPr>
      </w:pPr>
      <w:r w:rsidRPr="00D14CA4">
        <w:t>Will sit or lie quietly on the floor next to their owner.</w:t>
      </w:r>
    </w:p>
    <w:p w14:paraId="2E452FB7" w14:textId="2D56055A" w:rsidR="00E95B45" w:rsidRPr="00D14CA4" w:rsidRDefault="00E95B45" w:rsidP="009F79D3">
      <w:pPr>
        <w:numPr>
          <w:ilvl w:val="0"/>
          <w:numId w:val="1"/>
        </w:numPr>
      </w:pPr>
      <w:r>
        <w:t>Will not bark or make other noises, unless part of working duties.</w:t>
      </w:r>
    </w:p>
    <w:p w14:paraId="63CAA5C1" w14:textId="77777777" w:rsidR="00FB6ACD" w:rsidRPr="00D14CA4" w:rsidRDefault="00FB6ACD" w:rsidP="009F79D3">
      <w:pPr>
        <w:numPr>
          <w:ilvl w:val="0"/>
          <w:numId w:val="1"/>
        </w:numPr>
      </w:pPr>
      <w:r w:rsidRPr="00D14CA4">
        <w:t>Are trained to go to the toilet on command and are unlikely to foul in a public place.</w:t>
      </w:r>
    </w:p>
    <w:p w14:paraId="7045D8AB" w14:textId="77777777" w:rsidR="00FB6ACD" w:rsidRPr="00D14CA4" w:rsidRDefault="00FB6ACD" w:rsidP="009F79D3">
      <w:pPr>
        <w:numPr>
          <w:ilvl w:val="0"/>
          <w:numId w:val="1"/>
        </w:numPr>
      </w:pPr>
      <w:r w:rsidRPr="00D14CA4">
        <w:t>May be recognizable by the harness or identifying coat they wear.</w:t>
      </w:r>
    </w:p>
    <w:p w14:paraId="4296061E" w14:textId="2AB08D38" w:rsidR="00FB6ACD" w:rsidRPr="00D14CA4" w:rsidRDefault="00FB6ACD" w:rsidP="009F79D3">
      <w:r w:rsidRPr="00D14CA4">
        <w:t xml:space="preserve">For the safety and wellbeing of </w:t>
      </w:r>
      <w:r w:rsidR="009F79D3">
        <w:t>colleagues</w:t>
      </w:r>
      <w:r w:rsidRPr="00D14CA4">
        <w:t xml:space="preserve"> and visitors, Sadler’s Wells reserves the right to refuse or revoke access for a dog that does not comply with the above.</w:t>
      </w:r>
    </w:p>
    <w:p w14:paraId="10757941" w14:textId="75BB5BED" w:rsidR="00FB6ACD" w:rsidRPr="00D14CA4" w:rsidRDefault="00FB6ACD" w:rsidP="009F79D3">
      <w:r w:rsidRPr="00D14CA4">
        <w:rPr>
          <w:b/>
          <w:bCs/>
        </w:rPr>
        <w:t>Owner Responsibilitie</w:t>
      </w:r>
      <w:r w:rsidR="00863373">
        <w:rPr>
          <w:b/>
          <w:bCs/>
        </w:rPr>
        <w:t>s</w:t>
      </w:r>
      <w:r w:rsidRPr="00D14CA4">
        <w:br/>
        <w:t>Owners must take responsibility for the behaviour and wellbeing of their assistance dog. Owners should ensure their assistance dog does not</w:t>
      </w:r>
      <w:r>
        <w:t xml:space="preserve"> c</w:t>
      </w:r>
      <w:r w:rsidRPr="00D14CA4">
        <w:t>ause physical harm</w:t>
      </w:r>
      <w:r w:rsidR="00E95B45">
        <w:t xml:space="preserve"> or cause alarm</w:t>
      </w:r>
      <w:r w:rsidRPr="00D14CA4">
        <w:t xml:space="preserve"> to anyone attending our venues</w:t>
      </w:r>
      <w:r w:rsidR="00E95B45">
        <w:t>. They should also ensure that the assistance dog does not</w:t>
      </w:r>
      <w:r>
        <w:t xml:space="preserve"> d</w:t>
      </w:r>
      <w:r w:rsidRPr="00D14CA4">
        <w:t>amage property.</w:t>
      </w:r>
    </w:p>
    <w:p w14:paraId="05B9699D" w14:textId="77777777" w:rsidR="00FB6ACD" w:rsidRPr="00D14CA4" w:rsidRDefault="00FB6ACD" w:rsidP="009F79D3">
      <w:r w:rsidRPr="00D14CA4">
        <w:t>We recommend that assistance dogs remain with their owners throughout their visit. For comfort and safety, we suggest booking a Stalls aisle seat, where available. Our Ticket Office team will be happy to provide guidance on suitable seating.</w:t>
      </w:r>
    </w:p>
    <w:p w14:paraId="35156BF3" w14:textId="77777777" w:rsidR="00FB6ACD" w:rsidRPr="00D14CA4" w:rsidRDefault="00FB6ACD" w:rsidP="009F79D3">
      <w:r w:rsidRPr="00D14CA4">
        <w:t xml:space="preserve">Please notify our Ticket Sales team ahead of your visit if you will be attending with an assistance dog. You can contact us by email at </w:t>
      </w:r>
      <w:r w:rsidRPr="00D14CA4">
        <w:rPr>
          <w:b/>
          <w:bCs/>
        </w:rPr>
        <w:t>tickets@sadlerswells.com</w:t>
      </w:r>
      <w:r w:rsidRPr="00D14CA4">
        <w:t xml:space="preserve"> or by phone at </w:t>
      </w:r>
      <w:r w:rsidRPr="00D14CA4">
        <w:rPr>
          <w:b/>
          <w:bCs/>
        </w:rPr>
        <w:t>020 7863 8000</w:t>
      </w:r>
      <w:r w:rsidRPr="00D14CA4">
        <w:t xml:space="preserve"> (1</w:t>
      </w:r>
      <w:r>
        <w:t>2</w:t>
      </w:r>
      <w:r w:rsidRPr="00D14CA4">
        <w:t>a</w:t>
      </w:r>
      <w:r>
        <w:t>m</w:t>
      </w:r>
      <w:r w:rsidRPr="00D14CA4">
        <w:t>–6 p</w:t>
      </w:r>
      <w:r>
        <w:t>m</w:t>
      </w:r>
      <w:r w:rsidRPr="00D14CA4">
        <w:t xml:space="preserve"> Monday–Saturday</w:t>
      </w:r>
      <w:r>
        <w:t>, excluding Bank Holidays</w:t>
      </w:r>
      <w:r w:rsidRPr="00D14CA4">
        <w:t>).</w:t>
      </w:r>
    </w:p>
    <w:p w14:paraId="11DB20CC" w14:textId="399862A5" w:rsidR="00FB6ACD" w:rsidRPr="00D14CA4" w:rsidRDefault="00FB6ACD" w:rsidP="009F79D3">
      <w:r w:rsidRPr="00D14CA4">
        <w:rPr>
          <w:b/>
          <w:bCs/>
        </w:rPr>
        <w:t>Alternative Arrangements</w:t>
      </w:r>
      <w:r w:rsidRPr="00D14CA4">
        <w:br/>
        <w:t>If your assistance dog cannot accompany you to the auditorium, please contact our Ticket Sales team</w:t>
      </w:r>
      <w:r w:rsidR="00541FDF">
        <w:t xml:space="preserve"> in advance</w:t>
      </w:r>
      <w:r w:rsidRPr="00D14CA4">
        <w:t xml:space="preserve"> to discuss alternative arrangements. While we strive to support our visitors, we cannot guarantee </w:t>
      </w:r>
      <w:r w:rsidR="00C02DE1">
        <w:t>a Sadler’s Wells colleague</w:t>
      </w:r>
      <w:r w:rsidRPr="00D14CA4">
        <w:t xml:space="preserve"> will be available to care for your assistance dog during your visit.</w:t>
      </w:r>
    </w:p>
    <w:p w14:paraId="155E6A8A" w14:textId="77777777" w:rsidR="00A27495" w:rsidRDefault="00FB6ACD" w:rsidP="009F79D3">
      <w:r w:rsidRPr="00D14CA4">
        <w:t xml:space="preserve">If arrangements are made for your assistance dog to remain with a member of </w:t>
      </w:r>
      <w:r w:rsidR="00A27495">
        <w:t>the Sadler’s Wells team</w:t>
      </w:r>
      <w:r w:rsidRPr="00D14CA4">
        <w:t>, please note that in the event of an emergency, you will be directed to an Assembly Point, where we will reunite you with your assistance dog</w:t>
      </w:r>
      <w:r w:rsidR="00E95B45">
        <w:t xml:space="preserve">. </w:t>
      </w:r>
      <w:r w:rsidR="005218F1">
        <w:t>We</w:t>
      </w:r>
      <w:r w:rsidR="00E95B45">
        <w:t xml:space="preserve"> will</w:t>
      </w:r>
      <w:r w:rsidR="005218F1">
        <w:t xml:space="preserve"> consider where you are sitting in the auditorium and discuss a seat move if it </w:t>
      </w:r>
      <w:r w:rsidR="00C1785E">
        <w:t xml:space="preserve">assists </w:t>
      </w:r>
    </w:p>
    <w:p w14:paraId="7AEE3646" w14:textId="77777777" w:rsidR="00A27495" w:rsidRDefault="00A27495" w:rsidP="009F79D3"/>
    <w:p w14:paraId="1E85EB95" w14:textId="6229DC1D" w:rsidR="00FB6ACD" w:rsidRDefault="00C1785E" w:rsidP="009F79D3">
      <w:r>
        <w:t>with your movement around the building without your assistance dog</w:t>
      </w:r>
      <w:r w:rsidR="00E95B45">
        <w:t xml:space="preserve"> or our management </w:t>
      </w:r>
      <w:r w:rsidR="00C47C4C">
        <w:t xml:space="preserve">of emergency situations. </w:t>
      </w:r>
    </w:p>
    <w:p w14:paraId="18341AD6" w14:textId="19E3642C" w:rsidR="00914813" w:rsidRDefault="00C47C4C" w:rsidP="009F79D3">
      <w:pPr>
        <w:rPr>
          <w:b/>
          <w:bCs/>
        </w:rPr>
      </w:pPr>
      <w:r>
        <w:t>We will do all we can to provide the best care for your dog, although please note that t</w:t>
      </w:r>
      <w:r w:rsidR="00914813">
        <w:t xml:space="preserve">he member of </w:t>
      </w:r>
      <w:r w:rsidR="00953BD5">
        <w:t>our team</w:t>
      </w:r>
      <w:r w:rsidR="00914813">
        <w:t>, and Sadler’s Wells, will not be held responsib</w:t>
      </w:r>
      <w:r>
        <w:t xml:space="preserve">le </w:t>
      </w:r>
      <w:r w:rsidR="00914813">
        <w:t xml:space="preserve">should anything happen to the assistance dog during this time. </w:t>
      </w:r>
      <w:r w:rsidR="009F79D3">
        <w:t xml:space="preserve">If we have any </w:t>
      </w:r>
      <w:r w:rsidR="00953BD5">
        <w:t>concerns,</w:t>
      </w:r>
      <w:r w:rsidR="009F79D3">
        <w:t xml:space="preserve"> we will contact you and ask you to leave the auditorium to provide support of the assistance dog. </w:t>
      </w:r>
    </w:p>
    <w:p w14:paraId="12AB72D2" w14:textId="0A8129FA" w:rsidR="00FB6ACD" w:rsidRPr="00D14CA4" w:rsidRDefault="00FB6ACD" w:rsidP="009F79D3">
      <w:r w:rsidRPr="00D14CA4">
        <w:rPr>
          <w:b/>
          <w:bCs/>
        </w:rPr>
        <w:t>Content Considerations</w:t>
      </w:r>
      <w:r w:rsidRPr="00D14CA4">
        <w:br/>
        <w:t>If you are concerned about any content that may be disturbing for you or your assistance dog, please check the show’s webpage for content warnings or contact our Ticket Sales team for advice.</w:t>
      </w:r>
    </w:p>
    <w:p w14:paraId="5660A4E6" w14:textId="639142EC" w:rsidR="00FB6ACD" w:rsidRPr="00D14CA4" w:rsidRDefault="00FB6ACD" w:rsidP="009F79D3">
      <w:r w:rsidRPr="00D14CA4">
        <w:rPr>
          <w:b/>
          <w:bCs/>
        </w:rPr>
        <w:t>Other Support Animals</w:t>
      </w:r>
      <w:r w:rsidRPr="00D14CA4">
        <w:br/>
        <w:t>We understand that other</w:t>
      </w:r>
      <w:r>
        <w:t xml:space="preserve"> type of</w:t>
      </w:r>
      <w:r w:rsidRPr="00D14CA4">
        <w:t xml:space="preserve"> animals</w:t>
      </w:r>
      <w:r>
        <w:t xml:space="preserve"> </w:t>
      </w:r>
      <w:r w:rsidRPr="00D14CA4">
        <w:t xml:space="preserve">may also provide </w:t>
      </w:r>
      <w:r>
        <w:t>support</w:t>
      </w:r>
      <w:r w:rsidRPr="00D14CA4">
        <w:t xml:space="preserve">. For the safety and wellbeing </w:t>
      </w:r>
      <w:r>
        <w:t xml:space="preserve">of </w:t>
      </w:r>
      <w:r w:rsidRPr="00D14CA4">
        <w:t>your animal, their entry into our venues may not always be possible. However, we are happy to consider requests on a case-by-case basis.</w:t>
      </w:r>
      <w:r w:rsidR="00C1785E">
        <w:t xml:space="preserve"> We strongly recommend you discuss any assistance animals or emotion</w:t>
      </w:r>
      <w:r w:rsidR="002E0936">
        <w:t xml:space="preserve">al support animals with us in advance of purchasing tickets. </w:t>
      </w:r>
    </w:p>
    <w:p w14:paraId="11885AEE" w14:textId="77777777" w:rsidR="004524EA" w:rsidRDefault="004524EA" w:rsidP="009F79D3"/>
    <w:p w14:paraId="3D9C13A5" w14:textId="77777777" w:rsidR="00D46CCB" w:rsidRDefault="00D46CCB" w:rsidP="009F79D3"/>
    <w:p w14:paraId="7823F882" w14:textId="77777777" w:rsidR="002730AD" w:rsidRPr="00FB6ACD" w:rsidRDefault="002730AD" w:rsidP="0064076F">
      <w:pPr>
        <w:jc w:val="both"/>
      </w:pPr>
    </w:p>
    <w:sectPr w:rsidR="002730AD" w:rsidRPr="00FB6AC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41B1" w14:textId="77777777" w:rsidR="003F1144" w:rsidRDefault="003F1144" w:rsidP="00633DC7">
      <w:pPr>
        <w:spacing w:after="0" w:line="240" w:lineRule="auto"/>
      </w:pPr>
      <w:r>
        <w:separator/>
      </w:r>
    </w:p>
  </w:endnote>
  <w:endnote w:type="continuationSeparator" w:id="0">
    <w:p w14:paraId="192FF95C" w14:textId="77777777" w:rsidR="003F1144" w:rsidRDefault="003F1144" w:rsidP="0063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980281"/>
      <w:docPartObj>
        <w:docPartGallery w:val="Page Numbers (Bottom of Page)"/>
        <w:docPartUnique/>
      </w:docPartObj>
    </w:sdtPr>
    <w:sdtEndPr>
      <w:rPr>
        <w:noProof/>
      </w:rPr>
    </w:sdtEndPr>
    <w:sdtContent>
      <w:p w14:paraId="454743D8" w14:textId="2D40F264" w:rsidR="00914813" w:rsidRDefault="009148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6C625A" w14:textId="76B058D9" w:rsidR="00914813" w:rsidRDefault="000C2401">
    <w:pPr>
      <w:pStyle w:val="Footer"/>
    </w:pPr>
    <w: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04B0F" w14:textId="77777777" w:rsidR="003F1144" w:rsidRDefault="003F1144" w:rsidP="00633DC7">
      <w:pPr>
        <w:spacing w:after="0" w:line="240" w:lineRule="auto"/>
      </w:pPr>
      <w:r>
        <w:separator/>
      </w:r>
    </w:p>
  </w:footnote>
  <w:footnote w:type="continuationSeparator" w:id="0">
    <w:p w14:paraId="26235FED" w14:textId="77777777" w:rsidR="003F1144" w:rsidRDefault="003F1144" w:rsidP="00633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88C0" w14:textId="5069778B" w:rsidR="00633DC7" w:rsidRDefault="00BC0DC9" w:rsidP="00474FBB">
    <w:pPr>
      <w:pStyle w:val="Header"/>
    </w:pPr>
    <w:r>
      <w:rPr>
        <w:noProof/>
      </w:rPr>
      <w:drawing>
        <wp:inline distT="0" distB="0" distL="0" distR="0" wp14:anchorId="7029C47D" wp14:editId="0D63F5D6">
          <wp:extent cx="810838" cy="810838"/>
          <wp:effectExtent l="0" t="0" r="0" b="0"/>
          <wp:docPr id="1666457198" name="Picture 1666457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10838" cy="810838"/>
                  </a:xfrm>
                  <a:prstGeom prst="rect">
                    <a:avLst/>
                  </a:prstGeom>
                </pic:spPr>
              </pic:pic>
            </a:graphicData>
          </a:graphic>
        </wp:inline>
      </w:drawing>
    </w:r>
    <w:r w:rsidR="00474FB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B7453"/>
    <w:multiLevelType w:val="multilevel"/>
    <w:tmpl w:val="E6A6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FF6288"/>
    <w:multiLevelType w:val="hybridMultilevel"/>
    <w:tmpl w:val="B7AA6E92"/>
    <w:lvl w:ilvl="0" w:tplc="B6F2079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264640"/>
    <w:multiLevelType w:val="multilevel"/>
    <w:tmpl w:val="7152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42047">
    <w:abstractNumId w:val="2"/>
  </w:num>
  <w:num w:numId="2" w16cid:durableId="2046253360">
    <w:abstractNumId w:val="0"/>
  </w:num>
  <w:num w:numId="3" w16cid:durableId="1345743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A4"/>
    <w:rsid w:val="00042E96"/>
    <w:rsid w:val="000C2401"/>
    <w:rsid w:val="002730AD"/>
    <w:rsid w:val="00274A3E"/>
    <w:rsid w:val="002E0936"/>
    <w:rsid w:val="00301E3F"/>
    <w:rsid w:val="003F1144"/>
    <w:rsid w:val="004524EA"/>
    <w:rsid w:val="00453BDA"/>
    <w:rsid w:val="00474FBB"/>
    <w:rsid w:val="005218F1"/>
    <w:rsid w:val="00541FDF"/>
    <w:rsid w:val="005D3953"/>
    <w:rsid w:val="005E2E17"/>
    <w:rsid w:val="00633DC7"/>
    <w:rsid w:val="0064076F"/>
    <w:rsid w:val="00694BBE"/>
    <w:rsid w:val="006C3C01"/>
    <w:rsid w:val="006E16C5"/>
    <w:rsid w:val="00713229"/>
    <w:rsid w:val="00745083"/>
    <w:rsid w:val="00863373"/>
    <w:rsid w:val="00866B3D"/>
    <w:rsid w:val="008D2C8C"/>
    <w:rsid w:val="008D3B8E"/>
    <w:rsid w:val="00914813"/>
    <w:rsid w:val="00953BD5"/>
    <w:rsid w:val="00953CE9"/>
    <w:rsid w:val="009F79D3"/>
    <w:rsid w:val="00A27495"/>
    <w:rsid w:val="00A80ADA"/>
    <w:rsid w:val="00AE3C22"/>
    <w:rsid w:val="00BC0DC9"/>
    <w:rsid w:val="00C02DE1"/>
    <w:rsid w:val="00C1785E"/>
    <w:rsid w:val="00C42AA8"/>
    <w:rsid w:val="00C47C4C"/>
    <w:rsid w:val="00C540C1"/>
    <w:rsid w:val="00D14CA4"/>
    <w:rsid w:val="00D46CCB"/>
    <w:rsid w:val="00E95B45"/>
    <w:rsid w:val="00EE11B8"/>
    <w:rsid w:val="00FB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203F8"/>
  <w15:chartTrackingRefBased/>
  <w15:docId w15:val="{C54292BA-5BAA-4A30-A48F-F619AF5E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CD"/>
  </w:style>
  <w:style w:type="paragraph" w:styleId="Heading1">
    <w:name w:val="heading 1"/>
    <w:basedOn w:val="Normal"/>
    <w:next w:val="Normal"/>
    <w:link w:val="Heading1Char"/>
    <w:uiPriority w:val="9"/>
    <w:qFormat/>
    <w:rsid w:val="00D14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CA4"/>
    <w:rPr>
      <w:rFonts w:eastAsiaTheme="majorEastAsia" w:cstheme="majorBidi"/>
      <w:color w:val="272727" w:themeColor="text1" w:themeTint="D8"/>
    </w:rPr>
  </w:style>
  <w:style w:type="paragraph" w:styleId="Title">
    <w:name w:val="Title"/>
    <w:basedOn w:val="Normal"/>
    <w:next w:val="Normal"/>
    <w:link w:val="TitleChar"/>
    <w:uiPriority w:val="10"/>
    <w:qFormat/>
    <w:rsid w:val="00D14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CA4"/>
    <w:pPr>
      <w:spacing w:before="160"/>
      <w:jc w:val="center"/>
    </w:pPr>
    <w:rPr>
      <w:i/>
      <w:iCs/>
      <w:color w:val="404040" w:themeColor="text1" w:themeTint="BF"/>
    </w:rPr>
  </w:style>
  <w:style w:type="character" w:customStyle="1" w:styleId="QuoteChar">
    <w:name w:val="Quote Char"/>
    <w:basedOn w:val="DefaultParagraphFont"/>
    <w:link w:val="Quote"/>
    <w:uiPriority w:val="29"/>
    <w:rsid w:val="00D14CA4"/>
    <w:rPr>
      <w:i/>
      <w:iCs/>
      <w:color w:val="404040" w:themeColor="text1" w:themeTint="BF"/>
    </w:rPr>
  </w:style>
  <w:style w:type="paragraph" w:styleId="ListParagraph">
    <w:name w:val="List Paragraph"/>
    <w:basedOn w:val="Normal"/>
    <w:uiPriority w:val="34"/>
    <w:qFormat/>
    <w:rsid w:val="00D14CA4"/>
    <w:pPr>
      <w:ind w:left="720"/>
      <w:contextualSpacing/>
    </w:pPr>
  </w:style>
  <w:style w:type="character" w:styleId="IntenseEmphasis">
    <w:name w:val="Intense Emphasis"/>
    <w:basedOn w:val="DefaultParagraphFont"/>
    <w:uiPriority w:val="21"/>
    <w:qFormat/>
    <w:rsid w:val="00D14CA4"/>
    <w:rPr>
      <w:i/>
      <w:iCs/>
      <w:color w:val="0F4761" w:themeColor="accent1" w:themeShade="BF"/>
    </w:rPr>
  </w:style>
  <w:style w:type="paragraph" w:styleId="IntenseQuote">
    <w:name w:val="Intense Quote"/>
    <w:basedOn w:val="Normal"/>
    <w:next w:val="Normal"/>
    <w:link w:val="IntenseQuoteChar"/>
    <w:uiPriority w:val="30"/>
    <w:qFormat/>
    <w:rsid w:val="00D14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CA4"/>
    <w:rPr>
      <w:i/>
      <w:iCs/>
      <w:color w:val="0F4761" w:themeColor="accent1" w:themeShade="BF"/>
    </w:rPr>
  </w:style>
  <w:style w:type="character" w:styleId="IntenseReference">
    <w:name w:val="Intense Reference"/>
    <w:basedOn w:val="DefaultParagraphFont"/>
    <w:uiPriority w:val="32"/>
    <w:qFormat/>
    <w:rsid w:val="00D14CA4"/>
    <w:rPr>
      <w:b/>
      <w:bCs/>
      <w:smallCaps/>
      <w:color w:val="0F4761" w:themeColor="accent1" w:themeShade="BF"/>
      <w:spacing w:val="5"/>
    </w:rPr>
  </w:style>
  <w:style w:type="character" w:styleId="CommentReference">
    <w:name w:val="annotation reference"/>
    <w:basedOn w:val="DefaultParagraphFont"/>
    <w:uiPriority w:val="99"/>
    <w:semiHidden/>
    <w:unhideWhenUsed/>
    <w:rsid w:val="00AE3C22"/>
    <w:rPr>
      <w:sz w:val="16"/>
      <w:szCs w:val="16"/>
    </w:rPr>
  </w:style>
  <w:style w:type="paragraph" w:styleId="CommentText">
    <w:name w:val="annotation text"/>
    <w:basedOn w:val="Normal"/>
    <w:link w:val="CommentTextChar"/>
    <w:uiPriority w:val="99"/>
    <w:unhideWhenUsed/>
    <w:rsid w:val="00AE3C22"/>
    <w:pPr>
      <w:spacing w:line="240" w:lineRule="auto"/>
    </w:pPr>
    <w:rPr>
      <w:sz w:val="20"/>
      <w:szCs w:val="20"/>
    </w:rPr>
  </w:style>
  <w:style w:type="character" w:customStyle="1" w:styleId="CommentTextChar">
    <w:name w:val="Comment Text Char"/>
    <w:basedOn w:val="DefaultParagraphFont"/>
    <w:link w:val="CommentText"/>
    <w:uiPriority w:val="99"/>
    <w:rsid w:val="00AE3C22"/>
    <w:rPr>
      <w:sz w:val="20"/>
      <w:szCs w:val="20"/>
    </w:rPr>
  </w:style>
  <w:style w:type="paragraph" w:styleId="CommentSubject">
    <w:name w:val="annotation subject"/>
    <w:basedOn w:val="CommentText"/>
    <w:next w:val="CommentText"/>
    <w:link w:val="CommentSubjectChar"/>
    <w:uiPriority w:val="99"/>
    <w:semiHidden/>
    <w:unhideWhenUsed/>
    <w:rsid w:val="00AE3C22"/>
    <w:rPr>
      <w:b/>
      <w:bCs/>
    </w:rPr>
  </w:style>
  <w:style w:type="character" w:customStyle="1" w:styleId="CommentSubjectChar">
    <w:name w:val="Comment Subject Char"/>
    <w:basedOn w:val="CommentTextChar"/>
    <w:link w:val="CommentSubject"/>
    <w:uiPriority w:val="99"/>
    <w:semiHidden/>
    <w:rsid w:val="00AE3C22"/>
    <w:rPr>
      <w:b/>
      <w:bCs/>
      <w:sz w:val="20"/>
      <w:szCs w:val="20"/>
    </w:rPr>
  </w:style>
  <w:style w:type="paragraph" w:styleId="Revision">
    <w:name w:val="Revision"/>
    <w:hidden/>
    <w:uiPriority w:val="99"/>
    <w:semiHidden/>
    <w:rsid w:val="00866B3D"/>
    <w:pPr>
      <w:spacing w:after="0" w:line="240" w:lineRule="auto"/>
    </w:pPr>
  </w:style>
  <w:style w:type="paragraph" w:styleId="Header">
    <w:name w:val="header"/>
    <w:basedOn w:val="Normal"/>
    <w:link w:val="HeaderChar"/>
    <w:uiPriority w:val="99"/>
    <w:unhideWhenUsed/>
    <w:rsid w:val="00633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DC7"/>
  </w:style>
  <w:style w:type="paragraph" w:styleId="Footer">
    <w:name w:val="footer"/>
    <w:basedOn w:val="Normal"/>
    <w:link w:val="FooterChar"/>
    <w:uiPriority w:val="99"/>
    <w:unhideWhenUsed/>
    <w:rsid w:val="00633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69123">
      <w:bodyDiv w:val="1"/>
      <w:marLeft w:val="0"/>
      <w:marRight w:val="0"/>
      <w:marTop w:val="0"/>
      <w:marBottom w:val="0"/>
      <w:divBdr>
        <w:top w:val="none" w:sz="0" w:space="0" w:color="auto"/>
        <w:left w:val="none" w:sz="0" w:space="0" w:color="auto"/>
        <w:bottom w:val="none" w:sz="0" w:space="0" w:color="auto"/>
        <w:right w:val="none" w:sz="0" w:space="0" w:color="auto"/>
      </w:divBdr>
    </w:div>
    <w:div w:id="162091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4075A-B52D-4DE3-BB22-F56815B0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Domokos Wootsch</dc:creator>
  <cp:keywords/>
  <dc:description/>
  <cp:lastModifiedBy>Mark Smedley</cp:lastModifiedBy>
  <cp:revision>20</cp:revision>
  <dcterms:created xsi:type="dcterms:W3CDTF">2026-01-30T09:13:00Z</dcterms:created>
  <dcterms:modified xsi:type="dcterms:W3CDTF">2026-03-06T10:20:00Z</dcterms:modified>
</cp:coreProperties>
</file>